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5A" w:rsidRDefault="00E6265A" w:rsidP="00E6265A">
      <w:pPr>
        <w:pStyle w:val="NormalWeb"/>
        <w:rPr>
          <w:rFonts w:ascii="Tahoma" w:hAnsi="Tahoma" w:cs="Tahoma"/>
          <w:color w:val="000000"/>
          <w:sz w:val="20"/>
          <w:szCs w:val="20"/>
        </w:rPr>
      </w:pPr>
      <w:bookmarkStart w:id="0" w:name="_GoBack"/>
      <w:bookmarkEnd w:id="0"/>
      <w:r>
        <w:rPr>
          <w:rFonts w:ascii="Tahoma" w:hAnsi="Tahoma" w:cs="Tahoma"/>
          <w:color w:val="000000"/>
          <w:sz w:val="20"/>
          <w:szCs w:val="20"/>
        </w:rPr>
        <w:t>VA Comp in 8</w:t>
      </w:r>
      <w:r w:rsidRPr="00E6265A">
        <w:rPr>
          <w:rFonts w:ascii="Tahoma" w:hAnsi="Tahoma" w:cs="Tahoma"/>
          <w:color w:val="000000"/>
          <w:sz w:val="20"/>
          <w:szCs w:val="20"/>
          <w:vertAlign w:val="superscript"/>
        </w:rPr>
        <w:t>th</w:t>
      </w:r>
      <w:r>
        <w:rPr>
          <w:rFonts w:ascii="Tahoma" w:hAnsi="Tahoma" w:cs="Tahoma"/>
          <w:color w:val="000000"/>
          <w:sz w:val="20"/>
          <w:szCs w:val="20"/>
        </w:rPr>
        <w:t xml:space="preserve"> Common Assessment 2: Art Criticism</w:t>
      </w:r>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 xml:space="preserve">The VA Comp teacher and students will create an “art gallery” in the art classroom or down a hallway with artwork from the VA Comp class or artwork from history (including modern art). Students can choose a work they would like to include or select one of interest to them from historical options supplied by the teacher. This work can come from sketchbooks, planning or a final project. </w:t>
      </w:r>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 xml:space="preserve">Students will select an artwork of interest to them that is not their own. Students will have the guidelines below that relate to making selections from the grouping of art. Students are peer critiquing/exemplar critiquing based on personal choice and using their art language skills and Feldman's Steps of Art Criticism to explain their answers. </w:t>
      </w:r>
    </w:p>
    <w:p w:rsidR="00E6265A" w:rsidRDefault="00E6265A" w:rsidP="00E6265A">
      <w:pPr>
        <w:pStyle w:val="NormalWeb"/>
        <w:rPr>
          <w:rFonts w:ascii="Tahoma" w:hAnsi="Tahoma" w:cs="Tahoma"/>
          <w:color w:val="000000"/>
          <w:sz w:val="20"/>
          <w:szCs w:val="20"/>
        </w:rPr>
      </w:pPr>
    </w:p>
    <w:p w:rsidR="00E6265A" w:rsidRDefault="00E6265A" w:rsidP="00E6265A">
      <w:pPr>
        <w:pStyle w:val="NormalWeb"/>
        <w:rPr>
          <w:rFonts w:ascii="Tahoma" w:hAnsi="Tahoma" w:cs="Tahoma"/>
          <w:color w:val="000000"/>
          <w:sz w:val="20"/>
          <w:szCs w:val="20"/>
        </w:rPr>
      </w:pPr>
      <w:r>
        <w:rPr>
          <w:rFonts w:ascii="Tahoma" w:hAnsi="Tahoma" w:cs="Tahoma"/>
          <w:color w:val="000000"/>
          <w:sz w:val="20"/>
          <w:szCs w:val="20"/>
        </w:rPr>
        <w:t>Must include:</w:t>
      </w:r>
    </w:p>
    <w:p w:rsidR="00E6265A" w:rsidRDefault="00E6265A" w:rsidP="00E6265A">
      <w:pPr>
        <w:pStyle w:val="NormalWeb"/>
      </w:pPr>
    </w:p>
    <w:p w:rsidR="00E6265A" w:rsidRDefault="00E6265A" w:rsidP="00E6265A">
      <w:pPr>
        <w:pStyle w:val="NormalWeb"/>
      </w:pPr>
      <w:r>
        <w:rPr>
          <w:rFonts w:ascii="Tahoma" w:hAnsi="Tahoma" w:cs="Tahoma"/>
          <w:color w:val="000000"/>
          <w:sz w:val="20"/>
          <w:szCs w:val="20"/>
        </w:rPr>
        <w:t>Photo of the artwork selected</w:t>
      </w:r>
    </w:p>
    <w:p w:rsidR="00E6265A" w:rsidRDefault="00E6265A" w:rsidP="00E6265A">
      <w:pPr>
        <w:pStyle w:val="NormalWeb"/>
      </w:pPr>
      <w:r>
        <w:rPr>
          <w:rFonts w:ascii="Tahoma" w:hAnsi="Tahoma" w:cs="Tahoma"/>
          <w:color w:val="000000"/>
          <w:sz w:val="20"/>
          <w:szCs w:val="20"/>
        </w:rPr>
        <w:t xml:space="preserve">Artwork title </w:t>
      </w:r>
    </w:p>
    <w:p w:rsidR="00E6265A" w:rsidRDefault="00E6265A" w:rsidP="00E6265A">
      <w:pPr>
        <w:pStyle w:val="NormalWeb"/>
      </w:pPr>
      <w:r>
        <w:rPr>
          <w:rFonts w:ascii="Tahoma" w:hAnsi="Tahoma" w:cs="Tahoma"/>
          <w:color w:val="000000"/>
          <w:sz w:val="20"/>
          <w:szCs w:val="20"/>
        </w:rPr>
        <w:t>Artist name</w:t>
      </w:r>
    </w:p>
    <w:p w:rsidR="00E6265A" w:rsidRDefault="00E6265A" w:rsidP="00E6265A">
      <w:pPr>
        <w:pStyle w:val="NormalWeb"/>
      </w:pPr>
      <w:r>
        <w:rPr>
          <w:rFonts w:ascii="Tahoma" w:hAnsi="Tahoma" w:cs="Tahoma"/>
          <w:color w:val="000000"/>
          <w:sz w:val="20"/>
          <w:szCs w:val="20"/>
        </w:rPr>
        <w:t>Media</w:t>
      </w:r>
    </w:p>
    <w:p w:rsidR="00E6265A" w:rsidRDefault="00E6265A" w:rsidP="00E6265A">
      <w:pPr>
        <w:pStyle w:val="NormalWeb"/>
      </w:pPr>
      <w:r>
        <w:rPr>
          <w:rFonts w:ascii="Tahoma" w:hAnsi="Tahoma" w:cs="Tahoma"/>
          <w:color w:val="000000"/>
          <w:sz w:val="20"/>
          <w:szCs w:val="20"/>
        </w:rPr>
        <w:t>Description</w:t>
      </w:r>
    </w:p>
    <w:p w:rsidR="00E6265A" w:rsidRDefault="00E6265A" w:rsidP="00E6265A">
      <w:pPr>
        <w:pStyle w:val="NormalWeb"/>
      </w:pPr>
      <w:r>
        <w:rPr>
          <w:rFonts w:ascii="Tahoma" w:hAnsi="Tahoma" w:cs="Tahoma"/>
          <w:color w:val="000000"/>
          <w:sz w:val="20"/>
          <w:szCs w:val="20"/>
        </w:rPr>
        <w:t>Analysis</w:t>
      </w:r>
    </w:p>
    <w:p w:rsidR="00E6265A" w:rsidRDefault="00E6265A" w:rsidP="00E6265A">
      <w:pPr>
        <w:pStyle w:val="NormalWeb"/>
      </w:pPr>
      <w:r>
        <w:rPr>
          <w:rFonts w:ascii="Tahoma" w:hAnsi="Tahoma" w:cs="Tahoma"/>
          <w:color w:val="000000"/>
          <w:sz w:val="20"/>
          <w:szCs w:val="20"/>
        </w:rPr>
        <w:t>Interpretation</w:t>
      </w:r>
    </w:p>
    <w:p w:rsidR="00E6265A" w:rsidRDefault="00E6265A" w:rsidP="00E6265A">
      <w:pPr>
        <w:pStyle w:val="NormalWeb"/>
      </w:pPr>
      <w:r>
        <w:rPr>
          <w:rFonts w:ascii="Tahoma" w:hAnsi="Tahoma" w:cs="Tahoma"/>
          <w:color w:val="000000"/>
          <w:sz w:val="20"/>
          <w:szCs w:val="20"/>
        </w:rPr>
        <w:t>Evaluation</w:t>
      </w:r>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(See attached WS for details)</w:t>
      </w:r>
    </w:p>
    <w:p w:rsidR="00E6265A" w:rsidRDefault="00E6265A" w:rsidP="00E6265A">
      <w:pPr>
        <w:pStyle w:val="NormalWeb"/>
        <w:rPr>
          <w:rFonts w:ascii="Tahoma" w:hAnsi="Tahoma" w:cs="Tahoma"/>
          <w:color w:val="000000"/>
          <w:sz w:val="20"/>
          <w:szCs w:val="20"/>
        </w:rPr>
      </w:pPr>
    </w:p>
    <w:p w:rsidR="00E6265A" w:rsidRDefault="00E6265A" w:rsidP="00E6265A">
      <w:pPr>
        <w:pStyle w:val="NormalWeb"/>
        <w:rPr>
          <w:rFonts w:ascii="Tahoma" w:hAnsi="Tahoma" w:cs="Tahoma"/>
          <w:color w:val="000000"/>
          <w:sz w:val="20"/>
          <w:szCs w:val="20"/>
        </w:rPr>
      </w:pPr>
      <w:r>
        <w:rPr>
          <w:rFonts w:ascii="Tahoma" w:hAnsi="Tahoma" w:cs="Tahoma"/>
          <w:color w:val="000000"/>
          <w:sz w:val="20"/>
          <w:szCs w:val="20"/>
        </w:rPr>
        <w:t>Students can once again choose their own format: PP, Prezi, Word document, Poster, Chart, Interview, video, etc.</w:t>
      </w:r>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 xml:space="preserve">Students may also choose to create an </w:t>
      </w:r>
      <w:proofErr w:type="spellStart"/>
      <w:r>
        <w:rPr>
          <w:rFonts w:ascii="Tahoma" w:hAnsi="Tahoma" w:cs="Tahoma"/>
          <w:color w:val="000000"/>
          <w:sz w:val="20"/>
          <w:szCs w:val="20"/>
        </w:rPr>
        <w:t>ekphrastic</w:t>
      </w:r>
      <w:proofErr w:type="spellEnd"/>
      <w:r>
        <w:rPr>
          <w:rFonts w:ascii="Tahoma" w:hAnsi="Tahoma" w:cs="Tahoma"/>
          <w:color w:val="000000"/>
          <w:sz w:val="20"/>
          <w:szCs w:val="20"/>
        </w:rPr>
        <w:t xml:space="preserve"> poem in response to the work, following each step of art criticism.</w:t>
      </w:r>
    </w:p>
    <w:p w:rsidR="007030BD" w:rsidRDefault="007030BD"/>
    <w:sectPr w:rsidR="0070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5A"/>
    <w:rsid w:val="007030BD"/>
    <w:rsid w:val="009A104D"/>
    <w:rsid w:val="00A87F1E"/>
    <w:rsid w:val="00BC4669"/>
    <w:rsid w:val="00E6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891">
      <w:bodyDiv w:val="1"/>
      <w:marLeft w:val="0"/>
      <w:marRight w:val="0"/>
      <w:marTop w:val="0"/>
      <w:marBottom w:val="0"/>
      <w:divBdr>
        <w:top w:val="none" w:sz="0" w:space="0" w:color="auto"/>
        <w:left w:val="none" w:sz="0" w:space="0" w:color="auto"/>
        <w:bottom w:val="none" w:sz="0" w:space="0" w:color="auto"/>
        <w:right w:val="none" w:sz="0" w:space="0" w:color="auto"/>
      </w:divBdr>
      <w:divsChild>
        <w:div w:id="2012903047">
          <w:marLeft w:val="0"/>
          <w:marRight w:val="0"/>
          <w:marTop w:val="0"/>
          <w:marBottom w:val="0"/>
          <w:divBdr>
            <w:top w:val="none" w:sz="0" w:space="0" w:color="auto"/>
            <w:left w:val="none" w:sz="0" w:space="0" w:color="auto"/>
            <w:bottom w:val="none" w:sz="0" w:space="0" w:color="auto"/>
            <w:right w:val="none" w:sz="0" w:space="0" w:color="auto"/>
          </w:divBdr>
          <w:divsChild>
            <w:div w:id="761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Condon</dc:creator>
  <cp:lastModifiedBy>Joan Weatherford</cp:lastModifiedBy>
  <cp:revision>2</cp:revision>
  <cp:lastPrinted>2014-02-26T16:35:00Z</cp:lastPrinted>
  <dcterms:created xsi:type="dcterms:W3CDTF">2014-11-14T19:11:00Z</dcterms:created>
  <dcterms:modified xsi:type="dcterms:W3CDTF">2014-11-14T19:11:00Z</dcterms:modified>
</cp:coreProperties>
</file>